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59" w:rsidRDefault="007A5978">
      <w:bookmarkStart w:id="0" w:name="_GoBack"/>
      <w:bookmarkEnd w:id="0"/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5020752</wp:posOffset>
                </wp:positionH>
                <wp:positionV relativeFrom="paragraph">
                  <wp:posOffset>-622134</wp:posOffset>
                </wp:positionV>
                <wp:extent cx="1113182" cy="38119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182" cy="3811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5978" w:rsidRDefault="007A5978">
                            <w:proofErr w:type="gramStart"/>
                            <w:r>
                              <w:t>e-NAV10/9/3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5.35pt;margin-top:-49pt;width:87.65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" fillcolor="white [3201]" stroked="f" strokeweight=".5pt">
                <v:textbox>
                  <w:txbxContent>
                    <w:p w:rsidR="007A5978" w:rsidRDefault="007A5978">
                      <w:proofErr w:type="gramStart"/>
                      <w:r>
                        <w:t>e-NAV10/9/3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AC6CDD" w:rsidRDefault="00AC6CDD"/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8A4799" w:rsidP="008A4799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eastAsia="en-GB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tbl>
            <w:tblPr>
              <w:tblpPr w:leftFromText="180" w:rightFromText="180" w:horzAnchor="margin" w:tblpY="-687"/>
              <w:tblW w:w="10031" w:type="dxa"/>
              <w:tblLayout w:type="fixed"/>
              <w:tblLook w:val="0000" w:firstRow="0" w:lastRow="0" w:firstColumn="0" w:lastColumn="0" w:noHBand="0" w:noVBand="0"/>
            </w:tblPr>
            <w:tblGrid>
              <w:gridCol w:w="10031"/>
            </w:tblGrid>
            <w:tr w:rsidR="003F13B2" w:rsidRPr="00AC6CDD" w:rsidTr="00083FE7">
              <w:trPr>
                <w:cantSplit/>
              </w:trPr>
              <w:tc>
                <w:tcPr>
                  <w:tcW w:w="6580" w:type="dxa"/>
                </w:tcPr>
                <w:p w:rsidR="003F13B2" w:rsidRPr="003F13B2" w:rsidRDefault="003F13B2" w:rsidP="0046350D">
                  <w:pPr>
                    <w:shd w:val="solid" w:color="FFFFFF" w:fill="FFFFFF"/>
                    <w:tabs>
                      <w:tab w:val="clear" w:pos="1134"/>
                      <w:tab w:val="left" w:pos="1453"/>
                      <w:tab w:val="left" w:pos="1530"/>
                    </w:tabs>
                    <w:spacing w:before="0" w:after="240"/>
                    <w:ind w:left="720" w:hanging="720"/>
                    <w:rPr>
                      <w:rFonts w:ascii="Verdana" w:hAnsi="Verdana"/>
                      <w:sz w:val="20"/>
                      <w:lang w:val="fr-CH"/>
                    </w:rPr>
                  </w:pPr>
                  <w:bookmarkStart w:id="2" w:name="recibido"/>
                  <w:bookmarkStart w:id="3" w:name="dnum" w:colFirst="1" w:colLast="1"/>
                  <w:bookmarkEnd w:id="2"/>
                  <w:r>
                    <w:rPr>
                      <w:rFonts w:ascii="Verdana" w:hAnsi="Verdana"/>
                      <w:sz w:val="20"/>
                      <w:lang w:val="fr-CA"/>
                    </w:rPr>
                    <w:t>Source:</w:t>
                  </w:r>
                  <w:r>
                    <w:rPr>
                      <w:rFonts w:ascii="Verdana" w:hAnsi="Verdana"/>
                      <w:sz w:val="20"/>
                      <w:lang w:val="fr-CA"/>
                    </w:rPr>
                    <w:tab/>
                  </w:r>
                  <w:r w:rsidRPr="006A5A7F">
                    <w:rPr>
                      <w:rFonts w:ascii="Verdana" w:hAnsi="Verdana"/>
                      <w:sz w:val="20"/>
                      <w:lang w:val="fr-CH"/>
                    </w:rPr>
                    <w:t xml:space="preserve">Document </w:t>
                  </w:r>
                  <w:r>
                    <w:rPr>
                      <w:rFonts w:ascii="Verdana" w:hAnsi="Verdana"/>
                      <w:sz w:val="20"/>
                      <w:lang w:val="fr-CH"/>
                    </w:rPr>
                    <w:t>5B/</w:t>
                  </w:r>
                  <w:r w:rsidR="0046350D">
                    <w:rPr>
                      <w:rFonts w:ascii="Verdana" w:hAnsi="Verdana"/>
                      <w:sz w:val="20"/>
                      <w:lang w:val="fr-CH"/>
                    </w:rPr>
                    <w:t>TEMP/345</w:t>
                  </w:r>
                </w:p>
              </w:tc>
            </w:tr>
          </w:tbl>
          <w:p w:rsidR="008A4799" w:rsidRPr="003F13B2" w:rsidRDefault="008A4799" w:rsidP="008A479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</w:p>
        </w:tc>
        <w:tc>
          <w:tcPr>
            <w:tcW w:w="3451" w:type="dxa"/>
          </w:tcPr>
          <w:p w:rsidR="000069D4" w:rsidRPr="008A4799" w:rsidRDefault="000069D4" w:rsidP="00A2389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0069D4" w:rsidRPr="008A4799" w:rsidRDefault="008A4799" w:rsidP="00EB3822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EB3822">
              <w:rPr>
                <w:rFonts w:ascii="Verdana" w:hAnsi="Verdana"/>
                <w:b/>
                <w:sz w:val="20"/>
                <w:lang w:eastAsia="zh-CN"/>
              </w:rPr>
              <w:t>4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June 2011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8A4799" w:rsidRDefault="008A4799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3F13B2" w:rsidP="008A4799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t>Working Party 5B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Pr="00AC6CDD" w:rsidRDefault="00AC6CDD" w:rsidP="00AC6CDD">
            <w:pPr>
              <w:pStyle w:val="Title1"/>
            </w:pPr>
            <w:bookmarkStart w:id="7" w:name="drec" w:colFirst="0" w:colLast="0"/>
            <w:bookmarkEnd w:id="6"/>
            <w:r w:rsidRPr="00AC6CDD">
              <w:t>liaison statement to International Association of Marine Aids to Navigation and Lighthouse AuthoritieS (IALA)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A23894" w:rsidP="00AC6CDD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  <w:r w:rsidRPr="00943552">
              <w:t>Spectrum requirements for e-</w:t>
            </w:r>
            <w:r w:rsidRPr="00234322">
              <w:t>Navigation</w:t>
            </w:r>
            <w:r w:rsidRPr="00943552">
              <w:rPr>
                <w:sz w:val="18"/>
                <w:szCs w:val="18"/>
              </w:rPr>
              <w:t xml:space="preserve"> </w:t>
            </w:r>
            <w:r w:rsidRPr="00943552">
              <w:t>under WRC-12 Ag</w:t>
            </w:r>
            <w:r>
              <w:t>enda Item 1.10 and Future WRC</w:t>
            </w:r>
            <w:r w:rsidRPr="00943552">
              <w:t xml:space="preserve"> Agenda Item for e-Navigation</w:t>
            </w:r>
          </w:p>
        </w:tc>
      </w:tr>
    </w:tbl>
    <w:p w:rsidR="00A23894" w:rsidRDefault="00A23894" w:rsidP="00D305C8">
      <w:pPr>
        <w:pStyle w:val="Heading1"/>
      </w:pPr>
      <w:bookmarkStart w:id="9" w:name="dbreak"/>
      <w:bookmarkStart w:id="10" w:name="Related_Questions"/>
      <w:bookmarkEnd w:id="8"/>
      <w:bookmarkEnd w:id="9"/>
      <w:r w:rsidRPr="00D43B11">
        <w:t>1</w:t>
      </w:r>
      <w:r w:rsidRPr="00D43B11">
        <w:tab/>
      </w:r>
      <w:r>
        <w:t>Introduction</w:t>
      </w:r>
    </w:p>
    <w:p w:rsidR="00A23894" w:rsidRDefault="00A23894" w:rsidP="00D305C8">
      <w:r>
        <w:t>ITU-R Working Party 5B thanks IALA for the liaison statement to WP 5B (Document 5B/623), which identifies the initial s</w:t>
      </w:r>
      <w:r w:rsidRPr="00943552">
        <w:t>pectrum requirements for e-</w:t>
      </w:r>
      <w:r w:rsidRPr="00234322">
        <w:t>Navigation</w:t>
      </w:r>
      <w:r w:rsidRPr="00943552">
        <w:rPr>
          <w:sz w:val="18"/>
          <w:szCs w:val="18"/>
        </w:rPr>
        <w:t xml:space="preserve"> </w:t>
      </w:r>
      <w:r>
        <w:t>under WRC-12 Agenda item </w:t>
      </w:r>
      <w:r w:rsidRPr="00943552">
        <w:t>1.10 and</w:t>
      </w:r>
      <w:r>
        <w:t xml:space="preserve"> the need for a future WRC agenda i</w:t>
      </w:r>
      <w:r w:rsidRPr="00943552">
        <w:t>tem for e-Navigation</w:t>
      </w:r>
      <w:r>
        <w:t xml:space="preserve"> and GMDSS Modernisation.</w:t>
      </w:r>
    </w:p>
    <w:p w:rsidR="00A23894" w:rsidRPr="00A23894" w:rsidRDefault="00A23894" w:rsidP="00A23894">
      <w:pPr>
        <w:pStyle w:val="Heading1"/>
      </w:pPr>
      <w:r w:rsidRPr="00A23894">
        <w:t>2</w:t>
      </w:r>
      <w:r w:rsidRPr="00A23894">
        <w:tab/>
        <w:t>Agreement and action requested</w:t>
      </w:r>
    </w:p>
    <w:p w:rsidR="00A23894" w:rsidRDefault="00A23894" w:rsidP="00A23894">
      <w:pPr>
        <w:rPr>
          <w:snapToGrid w:val="0"/>
        </w:rPr>
      </w:pPr>
      <w:r>
        <w:t xml:space="preserve">Working Party 5B has reviewed IALA’s spectrum requirements for e-Navigation and acknowledges that the Conference Preparatory Meeting (CPM) Report for WRC-12 includes methods for resolving Agenda item 1.10 that will satisfy IALA’s spectrum requirements for e-Navigation as identified in Document 5B/623. However, the two channels for IALA’s planned expansion of AIS are not addressed in the CPM Report; therefore, Working Party 5B suggests IALA encourage its National members to submit proposals to WRC-12 for AIS 5 and 6 and a future WRC agenda item for e-Navigation and GMDSS Modernisation.  Additionally, IALA should encourage its members to review the CPM Report and support Agenda item 1.10 methods at WRC-12 that meet IALA’s spectrum needs for e-Navigation. </w:t>
      </w:r>
    </w:p>
    <w:p w:rsidR="00A23894" w:rsidRDefault="00A23894" w:rsidP="00A23894">
      <w:pPr>
        <w:rPr>
          <w:noProof/>
          <w:szCs w:val="24"/>
        </w:rPr>
      </w:pPr>
    </w:p>
    <w:p w:rsidR="00A23894" w:rsidRDefault="00A23894" w:rsidP="00D305C8">
      <w:pPr>
        <w:rPr>
          <w:noProof/>
          <w:szCs w:val="24"/>
        </w:rPr>
      </w:pPr>
      <w:r w:rsidRPr="00A23894">
        <w:rPr>
          <w:b/>
          <w:bCs/>
          <w:noProof/>
          <w:szCs w:val="24"/>
        </w:rPr>
        <w:t>Status:</w:t>
      </w:r>
      <w:r>
        <w:rPr>
          <w:noProof/>
          <w:szCs w:val="24"/>
        </w:rPr>
        <w:tab/>
        <w:t>For action</w:t>
      </w:r>
    </w:p>
    <w:p w:rsidR="00A23894" w:rsidRDefault="00A23894" w:rsidP="00CF5CCC">
      <w:pPr>
        <w:rPr>
          <w:noProof/>
          <w:szCs w:val="24"/>
        </w:rPr>
      </w:pPr>
      <w:r w:rsidRPr="00A23894">
        <w:rPr>
          <w:b/>
          <w:bCs/>
          <w:noProof/>
          <w:szCs w:val="24"/>
        </w:rPr>
        <w:t>Contact:</w:t>
      </w:r>
      <w:r>
        <w:rPr>
          <w:noProof/>
          <w:szCs w:val="24"/>
        </w:rPr>
        <w:tab/>
        <w:t>Bill Kautz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 w:rsidRPr="00A23894">
        <w:rPr>
          <w:b/>
          <w:bCs/>
          <w:noProof/>
          <w:szCs w:val="24"/>
        </w:rPr>
        <w:t>Email:</w:t>
      </w:r>
      <w:r>
        <w:rPr>
          <w:noProof/>
          <w:szCs w:val="24"/>
        </w:rPr>
        <w:t xml:space="preserve">  </w:t>
      </w:r>
      <w:hyperlink r:id="rId9" w:history="1">
        <w:r w:rsidRPr="00920197">
          <w:rPr>
            <w:rStyle w:val="Hyperlink"/>
            <w:noProof/>
            <w:szCs w:val="24"/>
          </w:rPr>
          <w:t>William.d.kautz@USCG.mil</w:t>
        </w:r>
      </w:hyperlink>
    </w:p>
    <w:p w:rsidR="00A23894" w:rsidRDefault="00A23894" w:rsidP="00CF5CCC">
      <w:pPr>
        <w:rPr>
          <w:noProof/>
          <w:szCs w:val="24"/>
        </w:rPr>
      </w:pPr>
    </w:p>
    <w:p w:rsidR="00A23894" w:rsidRDefault="00A23894" w:rsidP="00CF5CCC">
      <w:pPr>
        <w:rPr>
          <w:noProof/>
          <w:szCs w:val="24"/>
        </w:rPr>
      </w:pPr>
    </w:p>
    <w:p w:rsidR="00A23894" w:rsidRDefault="00A23894" w:rsidP="00D305C8">
      <w:pPr>
        <w:jc w:val="center"/>
        <w:rPr>
          <w:lang w:eastAsia="zh-CN"/>
        </w:rPr>
      </w:pPr>
      <w:r>
        <w:rPr>
          <w:lang w:eastAsia="zh-CN"/>
        </w:rPr>
        <w:t>__________</w:t>
      </w:r>
    </w:p>
    <w:bookmarkEnd w:id="10"/>
    <w:p w:rsidR="003F13B2" w:rsidRPr="00491E2F" w:rsidRDefault="003F13B2" w:rsidP="00A23894"/>
    <w:sectPr w:rsidR="003F13B2" w:rsidRPr="00491E2F" w:rsidSect="00D02712">
      <w:headerReference w:type="default" r:id="rId10"/>
      <w:footerReference w:type="default" r:id="rId11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775" w:rsidRDefault="00566775">
      <w:r>
        <w:separator/>
      </w:r>
    </w:p>
  </w:endnote>
  <w:endnote w:type="continuationSeparator" w:id="0">
    <w:p w:rsidR="00566775" w:rsidRDefault="00566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3F13B2" w:rsidRDefault="00EB3822" w:rsidP="003F13B2">
    <w:pPr>
      <w:pStyle w:val="Footer"/>
    </w:pPr>
    <w:fldSimple w:instr=" FILENAME  \p  \* MERGEFORMAT ">
      <w:r w:rsidR="00406725">
        <w:t>Y:\APP\BR\POOL\sg05\wp5b\liaisons\R07-WP5B-110613-TD-0345!!MSW-E_LS_ext.docx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775" w:rsidRDefault="00566775">
      <w:r>
        <w:t>____________________</w:t>
      </w:r>
    </w:p>
  </w:footnote>
  <w:footnote w:type="continuationSeparator" w:id="0">
    <w:p w:rsidR="00566775" w:rsidRDefault="005667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A23894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8A4799">
    <w:pPr>
      <w:pStyle w:val="Header"/>
      <w:rPr>
        <w:lang w:val="en-US"/>
      </w:rPr>
    </w:pPr>
    <w:r>
      <w:rPr>
        <w:lang w:val="en-US"/>
      </w:rPr>
      <w:t>5B/TEMP/342-E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37D98"/>
    <w:multiLevelType w:val="hybridMultilevel"/>
    <w:tmpl w:val="8F287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036A4A"/>
    <w:multiLevelType w:val="hybridMultilevel"/>
    <w:tmpl w:val="FE78D48A"/>
    <w:lvl w:ilvl="0" w:tplc="59628FB8">
      <w:start w:val="1995"/>
      <w:numFmt w:val="bullet"/>
      <w:lvlText w:val="-"/>
      <w:lvlJc w:val="left"/>
      <w:pPr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9D84449"/>
    <w:multiLevelType w:val="hybridMultilevel"/>
    <w:tmpl w:val="531CD076"/>
    <w:lvl w:ilvl="0" w:tplc="EE1AE2B4">
      <w:start w:val="2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A" w:vendorID="64" w:dllVersion="131078" w:nlCheck="1" w:checkStyle="1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799"/>
    <w:rsid w:val="000069D4"/>
    <w:rsid w:val="000174AD"/>
    <w:rsid w:val="000A7D55"/>
    <w:rsid w:val="000C2E8E"/>
    <w:rsid w:val="000E0E7C"/>
    <w:rsid w:val="000F1B4B"/>
    <w:rsid w:val="0012744F"/>
    <w:rsid w:val="00156F66"/>
    <w:rsid w:val="00182528"/>
    <w:rsid w:val="0018500B"/>
    <w:rsid w:val="00196A19"/>
    <w:rsid w:val="00202DC1"/>
    <w:rsid w:val="002116EE"/>
    <w:rsid w:val="002309D8"/>
    <w:rsid w:val="002A7FE2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3F13B2"/>
    <w:rsid w:val="00406725"/>
    <w:rsid w:val="0046350D"/>
    <w:rsid w:val="004909F2"/>
    <w:rsid w:val="004B1EF7"/>
    <w:rsid w:val="004B3FAD"/>
    <w:rsid w:val="00501DCA"/>
    <w:rsid w:val="00513A47"/>
    <w:rsid w:val="005408DF"/>
    <w:rsid w:val="00566775"/>
    <w:rsid w:val="00573344"/>
    <w:rsid w:val="00583F9B"/>
    <w:rsid w:val="005E5C10"/>
    <w:rsid w:val="005F2C78"/>
    <w:rsid w:val="006144E4"/>
    <w:rsid w:val="00650299"/>
    <w:rsid w:val="00655FC5"/>
    <w:rsid w:val="006C1486"/>
    <w:rsid w:val="007803A4"/>
    <w:rsid w:val="007A5978"/>
    <w:rsid w:val="00822581"/>
    <w:rsid w:val="008309DD"/>
    <w:rsid w:val="0083227A"/>
    <w:rsid w:val="00866900"/>
    <w:rsid w:val="00881BA1"/>
    <w:rsid w:val="008A4799"/>
    <w:rsid w:val="008C26B8"/>
    <w:rsid w:val="00982084"/>
    <w:rsid w:val="00995963"/>
    <w:rsid w:val="009B61EB"/>
    <w:rsid w:val="009C2064"/>
    <w:rsid w:val="009D1697"/>
    <w:rsid w:val="00A014F8"/>
    <w:rsid w:val="00A23894"/>
    <w:rsid w:val="00A5173C"/>
    <w:rsid w:val="00A61AEF"/>
    <w:rsid w:val="00AC6CDD"/>
    <w:rsid w:val="00AF173A"/>
    <w:rsid w:val="00B066A4"/>
    <w:rsid w:val="00B07A13"/>
    <w:rsid w:val="00B4279B"/>
    <w:rsid w:val="00B45FC9"/>
    <w:rsid w:val="00BC7CCF"/>
    <w:rsid w:val="00BE470B"/>
    <w:rsid w:val="00C57A91"/>
    <w:rsid w:val="00CC01C2"/>
    <w:rsid w:val="00CF21F2"/>
    <w:rsid w:val="00D02712"/>
    <w:rsid w:val="00D214D0"/>
    <w:rsid w:val="00D6546B"/>
    <w:rsid w:val="00DD4BED"/>
    <w:rsid w:val="00DE39F0"/>
    <w:rsid w:val="00DF0AF3"/>
    <w:rsid w:val="00E27D7E"/>
    <w:rsid w:val="00E42E13"/>
    <w:rsid w:val="00E6257C"/>
    <w:rsid w:val="00E63C59"/>
    <w:rsid w:val="00EB3822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Style 12,(NECG) Footnote Reference,Style 124"/>
    <w:basedOn w:val="DefaultParagraphFont"/>
    <w:rsid w:val="00E63C5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-FT,DNV,DNV-F,D"/>
    <w:basedOn w:val="Normal"/>
    <w:link w:val="FootnoteTextChar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link w:val="RecNoChar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link w:val="Rectitle0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har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ref">
    <w:name w:val="href"/>
    <w:basedOn w:val="DefaultParagraphFont"/>
    <w:uiPriority w:val="99"/>
    <w:rsid w:val="003F13B2"/>
    <w:rPr>
      <w:rFonts w:cs="Times New Roman"/>
    </w:rPr>
  </w:style>
  <w:style w:type="character" w:customStyle="1" w:styleId="CallChar">
    <w:name w:val="Call Char"/>
    <w:basedOn w:val="DefaultParagraphFont"/>
    <w:link w:val="Call"/>
    <w:locked/>
    <w:rsid w:val="003F13B2"/>
    <w:rPr>
      <w:rFonts w:ascii="Times New Roman" w:hAnsi="Times New Roman"/>
      <w:i/>
      <w:sz w:val="24"/>
      <w:lang w:val="en-GB" w:eastAsia="en-US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-FT Char,DNV Char,D Char"/>
    <w:basedOn w:val="DefaultParagraphFont"/>
    <w:link w:val="FootnoteText"/>
    <w:locked/>
    <w:rsid w:val="003F13B2"/>
    <w:rPr>
      <w:rFonts w:ascii="Times New Roman" w:hAnsi="Times New Roman"/>
      <w:sz w:val="24"/>
      <w:lang w:val="en-GB" w:eastAsia="en-US"/>
    </w:rPr>
  </w:style>
  <w:style w:type="character" w:customStyle="1" w:styleId="AnnexNoChar">
    <w:name w:val="Annex_No Char"/>
    <w:link w:val="AnnexNo"/>
    <w:locked/>
    <w:rsid w:val="003F13B2"/>
    <w:rPr>
      <w:rFonts w:ascii="Times New Roman" w:hAnsi="Times New Roman"/>
      <w:caps/>
      <w:sz w:val="28"/>
      <w:lang w:val="en-GB" w:eastAsia="en-US"/>
    </w:rPr>
  </w:style>
  <w:style w:type="character" w:customStyle="1" w:styleId="Rectitle0">
    <w:name w:val="Rec_title Знак"/>
    <w:basedOn w:val="DefaultParagraphFont"/>
    <w:link w:val="Rectitle"/>
    <w:locked/>
    <w:rsid w:val="003F13B2"/>
    <w:rPr>
      <w:rFonts w:ascii="Times New Roman Bold" w:hAnsi="Times New Roman Bold"/>
      <w:b/>
      <w:sz w:val="28"/>
      <w:lang w:val="en-GB" w:eastAsia="en-US"/>
    </w:rPr>
  </w:style>
  <w:style w:type="character" w:customStyle="1" w:styleId="RecNoChar">
    <w:name w:val="Rec_No Char"/>
    <w:link w:val="RecNo"/>
    <w:uiPriority w:val="99"/>
    <w:locked/>
    <w:rsid w:val="003F13B2"/>
    <w:rPr>
      <w:rFonts w:ascii="Times New Roman" w:hAnsi="Times New Roman"/>
      <w:caps/>
      <w:sz w:val="28"/>
      <w:lang w:val="en-GB" w:eastAsia="en-US"/>
    </w:rPr>
  </w:style>
  <w:style w:type="paragraph" w:customStyle="1" w:styleId="Tablefin">
    <w:name w:val="Table_fin"/>
    <w:basedOn w:val="Normal"/>
    <w:next w:val="Normal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rFonts w:eastAsia="SimSun"/>
      <w:sz w:val="20"/>
    </w:rPr>
  </w:style>
  <w:style w:type="paragraph" w:customStyle="1" w:styleId="HeadingSum">
    <w:name w:val="Heading_Sum"/>
    <w:basedOn w:val="Normal"/>
    <w:next w:val="Normal"/>
    <w:uiPriority w:val="99"/>
    <w:rsid w:val="003F13B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eastAsia="SimSun" w:cs="Times"/>
      <w:b/>
      <w:sz w:val="22"/>
      <w:lang w:val="es-ES_tradnl"/>
    </w:rPr>
  </w:style>
  <w:style w:type="paragraph" w:customStyle="1" w:styleId="Summary">
    <w:name w:val="Summary"/>
    <w:basedOn w:val="Normal"/>
    <w:next w:val="Normal"/>
    <w:uiPriority w:val="99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SimSun"/>
      <w:sz w:val="22"/>
      <w:lang w:val="es-ES_tradnl"/>
    </w:rPr>
  </w:style>
  <w:style w:type="paragraph" w:customStyle="1" w:styleId="TableText0">
    <w:name w:val="Table_Text"/>
    <w:basedOn w:val="Normal"/>
    <w:rsid w:val="003F13B2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S Mincho"/>
      <w:sz w:val="18"/>
      <w:lang w:eastAsia="ja-JP"/>
    </w:rPr>
  </w:style>
  <w:style w:type="paragraph" w:customStyle="1" w:styleId="Blanc">
    <w:name w:val="Blanc"/>
    <w:basedOn w:val="Normal"/>
    <w:next w:val="TableText0"/>
    <w:rsid w:val="003F13B2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rFonts w:eastAsia="MS Mincho"/>
      <w:sz w:val="16"/>
      <w:lang w:eastAsia="ja-JP"/>
    </w:rPr>
  </w:style>
  <w:style w:type="character" w:customStyle="1" w:styleId="NormalaftertitleChar">
    <w:name w:val="Normal_after_title Char"/>
    <w:basedOn w:val="DefaultParagraphFont"/>
    <w:link w:val="Normalaftertitle"/>
    <w:rsid w:val="00AC6CDD"/>
    <w:rPr>
      <w:rFonts w:ascii="Times New Roman" w:hAnsi="Times New Roman"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rsid w:val="00AC6CDD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rsid w:val="00AC6CDD"/>
    <w:rPr>
      <w:rFonts w:ascii="Times New Roman" w:hAnsi="Times New Roman"/>
      <w:caps/>
      <w:sz w:val="28"/>
      <w:lang w:val="en-GB" w:eastAsia="en-US"/>
    </w:rPr>
  </w:style>
  <w:style w:type="character" w:styleId="Hyperlink">
    <w:name w:val="Hyperlink"/>
    <w:basedOn w:val="DefaultParagraphFont"/>
    <w:rsid w:val="00AC6CD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A23894"/>
    <w:rPr>
      <w:rFonts w:ascii="Times New Roman" w:hAnsi="Times New Roman"/>
      <w:b/>
      <w:sz w:val="28"/>
      <w:lang w:val="en-GB" w:eastAsia="en-US"/>
    </w:rPr>
  </w:style>
  <w:style w:type="paragraph" w:styleId="BalloonText">
    <w:name w:val="Balloon Text"/>
    <w:basedOn w:val="Normal"/>
    <w:link w:val="BalloonTextChar"/>
    <w:rsid w:val="0040672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72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link w:val="NormalaftertitleChar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Style 12,(NECG) Footnote Reference,Style 124"/>
    <w:basedOn w:val="DefaultParagraphFont"/>
    <w:rsid w:val="00E63C5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-FT,DNV,DNV-F,D"/>
    <w:basedOn w:val="Normal"/>
    <w:link w:val="FootnoteTextChar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link w:val="RecNoChar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link w:val="Rectitle0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link w:val="Title1Char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har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ref">
    <w:name w:val="href"/>
    <w:basedOn w:val="DefaultParagraphFont"/>
    <w:uiPriority w:val="99"/>
    <w:rsid w:val="003F13B2"/>
    <w:rPr>
      <w:rFonts w:cs="Times New Roman"/>
    </w:rPr>
  </w:style>
  <w:style w:type="character" w:customStyle="1" w:styleId="CallChar">
    <w:name w:val="Call Char"/>
    <w:basedOn w:val="DefaultParagraphFont"/>
    <w:link w:val="Call"/>
    <w:locked/>
    <w:rsid w:val="003F13B2"/>
    <w:rPr>
      <w:rFonts w:ascii="Times New Roman" w:hAnsi="Times New Roman"/>
      <w:i/>
      <w:sz w:val="24"/>
      <w:lang w:val="en-GB" w:eastAsia="en-US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-FT Char,DNV Char,D Char"/>
    <w:basedOn w:val="DefaultParagraphFont"/>
    <w:link w:val="FootnoteText"/>
    <w:locked/>
    <w:rsid w:val="003F13B2"/>
    <w:rPr>
      <w:rFonts w:ascii="Times New Roman" w:hAnsi="Times New Roman"/>
      <w:sz w:val="24"/>
      <w:lang w:val="en-GB" w:eastAsia="en-US"/>
    </w:rPr>
  </w:style>
  <w:style w:type="character" w:customStyle="1" w:styleId="AnnexNoChar">
    <w:name w:val="Annex_No Char"/>
    <w:link w:val="AnnexNo"/>
    <w:locked/>
    <w:rsid w:val="003F13B2"/>
    <w:rPr>
      <w:rFonts w:ascii="Times New Roman" w:hAnsi="Times New Roman"/>
      <w:caps/>
      <w:sz w:val="28"/>
      <w:lang w:val="en-GB" w:eastAsia="en-US"/>
    </w:rPr>
  </w:style>
  <w:style w:type="character" w:customStyle="1" w:styleId="Rectitle0">
    <w:name w:val="Rec_title Знак"/>
    <w:basedOn w:val="DefaultParagraphFont"/>
    <w:link w:val="Rectitle"/>
    <w:locked/>
    <w:rsid w:val="003F13B2"/>
    <w:rPr>
      <w:rFonts w:ascii="Times New Roman Bold" w:hAnsi="Times New Roman Bold"/>
      <w:b/>
      <w:sz w:val="28"/>
      <w:lang w:val="en-GB" w:eastAsia="en-US"/>
    </w:rPr>
  </w:style>
  <w:style w:type="character" w:customStyle="1" w:styleId="RecNoChar">
    <w:name w:val="Rec_No Char"/>
    <w:link w:val="RecNo"/>
    <w:uiPriority w:val="99"/>
    <w:locked/>
    <w:rsid w:val="003F13B2"/>
    <w:rPr>
      <w:rFonts w:ascii="Times New Roman" w:hAnsi="Times New Roman"/>
      <w:caps/>
      <w:sz w:val="28"/>
      <w:lang w:val="en-GB" w:eastAsia="en-US"/>
    </w:rPr>
  </w:style>
  <w:style w:type="paragraph" w:customStyle="1" w:styleId="Tablefin">
    <w:name w:val="Table_fin"/>
    <w:basedOn w:val="Normal"/>
    <w:next w:val="Normal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/>
      <w:jc w:val="both"/>
    </w:pPr>
    <w:rPr>
      <w:rFonts w:eastAsia="SimSun"/>
      <w:sz w:val="20"/>
    </w:rPr>
  </w:style>
  <w:style w:type="paragraph" w:customStyle="1" w:styleId="HeadingSum">
    <w:name w:val="Heading_Sum"/>
    <w:basedOn w:val="Normal"/>
    <w:next w:val="Normal"/>
    <w:uiPriority w:val="99"/>
    <w:rsid w:val="003F13B2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both"/>
    </w:pPr>
    <w:rPr>
      <w:rFonts w:eastAsia="SimSun" w:cs="Times"/>
      <w:b/>
      <w:sz w:val="22"/>
      <w:lang w:val="es-ES_tradnl"/>
    </w:rPr>
  </w:style>
  <w:style w:type="paragraph" w:customStyle="1" w:styleId="Summary">
    <w:name w:val="Summary"/>
    <w:basedOn w:val="Normal"/>
    <w:next w:val="Normal"/>
    <w:uiPriority w:val="99"/>
    <w:rsid w:val="003F13B2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  <w:jc w:val="both"/>
    </w:pPr>
    <w:rPr>
      <w:rFonts w:eastAsia="SimSun"/>
      <w:sz w:val="22"/>
      <w:lang w:val="es-ES_tradnl"/>
    </w:rPr>
  </w:style>
  <w:style w:type="paragraph" w:customStyle="1" w:styleId="TableText0">
    <w:name w:val="Table_Text"/>
    <w:basedOn w:val="Normal"/>
    <w:rsid w:val="003F13B2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00" w:after="100" w:line="190" w:lineRule="exact"/>
      <w:jc w:val="both"/>
    </w:pPr>
    <w:rPr>
      <w:rFonts w:eastAsia="MS Mincho"/>
      <w:sz w:val="18"/>
      <w:lang w:eastAsia="ja-JP"/>
    </w:rPr>
  </w:style>
  <w:style w:type="paragraph" w:customStyle="1" w:styleId="Blanc">
    <w:name w:val="Blanc"/>
    <w:basedOn w:val="Normal"/>
    <w:next w:val="TableText0"/>
    <w:rsid w:val="003F13B2"/>
    <w:pPr>
      <w:keepNext/>
      <w:keepLines/>
      <w:tabs>
        <w:tab w:val="clear" w:pos="1134"/>
        <w:tab w:val="clear" w:pos="1871"/>
        <w:tab w:val="clear" w:pos="2268"/>
      </w:tabs>
      <w:spacing w:before="0"/>
      <w:jc w:val="both"/>
    </w:pPr>
    <w:rPr>
      <w:rFonts w:eastAsia="MS Mincho"/>
      <w:sz w:val="16"/>
      <w:lang w:eastAsia="ja-JP"/>
    </w:rPr>
  </w:style>
  <w:style w:type="character" w:customStyle="1" w:styleId="NormalaftertitleChar">
    <w:name w:val="Normal_after_title Char"/>
    <w:basedOn w:val="DefaultParagraphFont"/>
    <w:link w:val="Normalaftertitle"/>
    <w:rsid w:val="00AC6CDD"/>
    <w:rPr>
      <w:rFonts w:ascii="Times New Roman" w:hAnsi="Times New Roman"/>
      <w:sz w:val="24"/>
      <w:lang w:val="en-GB" w:eastAsia="en-US"/>
    </w:rPr>
  </w:style>
  <w:style w:type="character" w:customStyle="1" w:styleId="SourceChar">
    <w:name w:val="Source Char"/>
    <w:basedOn w:val="DefaultParagraphFont"/>
    <w:link w:val="Source"/>
    <w:rsid w:val="00AC6CDD"/>
    <w:rPr>
      <w:rFonts w:ascii="Times New Roman" w:hAnsi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rsid w:val="00AC6CDD"/>
    <w:rPr>
      <w:rFonts w:ascii="Times New Roman" w:hAnsi="Times New Roman"/>
      <w:caps/>
      <w:sz w:val="28"/>
      <w:lang w:val="en-GB" w:eastAsia="en-US"/>
    </w:rPr>
  </w:style>
  <w:style w:type="character" w:styleId="Hyperlink">
    <w:name w:val="Hyperlink"/>
    <w:basedOn w:val="DefaultParagraphFont"/>
    <w:rsid w:val="00AC6CDD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rsid w:val="00A23894"/>
    <w:rPr>
      <w:rFonts w:ascii="Times New Roman" w:hAnsi="Times New Roman"/>
      <w:b/>
      <w:sz w:val="28"/>
      <w:lang w:val="en-GB" w:eastAsia="en-US"/>
    </w:rPr>
  </w:style>
  <w:style w:type="paragraph" w:styleId="BalloonText">
    <w:name w:val="Balloon Text"/>
    <w:basedOn w:val="Normal"/>
    <w:link w:val="BalloonTextChar"/>
    <w:rsid w:val="00406725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672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William.d.kautz@USCG.mi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8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1	Introduction</vt:lpstr>
      <vt:lpstr>2	Agreement and action requested</vt:lpstr>
    </vt:vector>
  </TitlesOfParts>
  <Manager/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capdessu</dc:creator>
  <cp:keywords/>
  <dc:description/>
  <cp:lastModifiedBy>Mike Hadley</cp:lastModifiedBy>
  <cp:revision>8</cp:revision>
  <cp:lastPrinted>2011-06-24T09:59:00Z</cp:lastPrinted>
  <dcterms:created xsi:type="dcterms:W3CDTF">2011-06-23T10:49:00Z</dcterms:created>
  <dcterms:modified xsi:type="dcterms:W3CDTF">2011-07-01T16:09:00Z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